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F26" w:rsidRPr="00402F26" w:rsidRDefault="00F35FAF" w:rsidP="00402F26">
      <w:pPr>
        <w:spacing w:after="0" w:line="360" w:lineRule="auto"/>
        <w:jc w:val="center"/>
        <w:rPr>
          <w:b/>
        </w:rPr>
      </w:pPr>
      <w:r w:rsidRPr="00402F26">
        <w:rPr>
          <w:b/>
        </w:rPr>
        <w:t xml:space="preserve">2030 yılında SMM ve YMM Mesleklerinin </w:t>
      </w:r>
      <w:r w:rsidR="00402F26" w:rsidRPr="00402F26">
        <w:rPr>
          <w:b/>
        </w:rPr>
        <w:t xml:space="preserve">ve Bağımsız Denetimin </w:t>
      </w:r>
    </w:p>
    <w:p w:rsidR="003E0D0D" w:rsidRPr="00402F26" w:rsidRDefault="00F35FAF" w:rsidP="00402F26">
      <w:pPr>
        <w:spacing w:after="0" w:line="360" w:lineRule="auto"/>
        <w:jc w:val="center"/>
        <w:rPr>
          <w:b/>
        </w:rPr>
      </w:pPr>
      <w:r w:rsidRPr="00402F26">
        <w:rPr>
          <w:b/>
        </w:rPr>
        <w:t>Firma Verimliliği ve</w:t>
      </w:r>
      <w:r w:rsidR="00402F26" w:rsidRPr="00402F26">
        <w:rPr>
          <w:b/>
        </w:rPr>
        <w:t xml:space="preserve"> Karlılığına</w:t>
      </w:r>
      <w:r w:rsidRPr="00402F26">
        <w:rPr>
          <w:b/>
        </w:rPr>
        <w:t xml:space="preserve"> Etkileri</w:t>
      </w:r>
    </w:p>
    <w:p w:rsidR="00F35FAF" w:rsidRDefault="00F35FAF" w:rsidP="00402F26">
      <w:pPr>
        <w:spacing w:line="360" w:lineRule="auto"/>
      </w:pPr>
      <w:r>
        <w:t>Sayın Başkanım, değerli SMM ve YMM’ler,</w:t>
      </w:r>
      <w:r w:rsidR="00402F26">
        <w:t xml:space="preserve"> </w:t>
      </w:r>
      <w:r>
        <w:t>2030 yılında nasıl bir Türkiye’de yaşayacağımız mesleğin geleceğini ve meslek mensuplarının duruşunu etkileyecektir.</w:t>
      </w:r>
    </w:p>
    <w:p w:rsidR="00F35FAF" w:rsidRDefault="00F35FAF" w:rsidP="00402F26">
      <w:pPr>
        <w:spacing w:line="360" w:lineRule="auto"/>
        <w:jc w:val="both"/>
      </w:pPr>
      <w:r>
        <w:t>2030 yılında yüksek büyüme hızına ulaşan, teknolojik gelişimini yapmış ve dünya ile bütünleşmiş bir Türkiye’de yaşıyorsak</w:t>
      </w:r>
      <w:r w:rsidR="00402F26">
        <w:t>; tüm</w:t>
      </w:r>
      <w:r>
        <w:t xml:space="preserve"> kurumlarımız da </w:t>
      </w:r>
      <w:r w:rsidR="00402F26">
        <w:t xml:space="preserve">bu gelişmeye ayak uydurmak zorundadır. Üretim ve hizmet sektöründe verimlilik, etkinlik gibi olgular ön plana çıktığında muhasebe ilkeleri de bu yapının oluşmasına yardımcı olacaktır. Bu durumda finansal sorunları olmayan, dünya standartlarında üretim ve hizmet sektörlerine ulaşan şirketler olacaktır. Aksi takdirde, mevcut problemlerle uğraşan bir Türkiye olacaktır. </w:t>
      </w:r>
    </w:p>
    <w:p w:rsidR="00402F26" w:rsidRDefault="00402F26" w:rsidP="00402F26">
      <w:pPr>
        <w:spacing w:line="360" w:lineRule="auto"/>
        <w:jc w:val="both"/>
      </w:pPr>
      <w:r>
        <w:t>Mevcut yapıda problemlerin neler olduğuna bakarsak tespitlerimiz şu şekildedir.</w:t>
      </w:r>
    </w:p>
    <w:p w:rsidR="00402F26" w:rsidRDefault="00402F26" w:rsidP="00402F26">
      <w:pPr>
        <w:pStyle w:val="ListeParagraf"/>
        <w:numPr>
          <w:ilvl w:val="0"/>
          <w:numId w:val="1"/>
        </w:numPr>
        <w:spacing w:line="360" w:lineRule="auto"/>
        <w:jc w:val="both"/>
      </w:pPr>
      <w:r>
        <w:t xml:space="preserve">Büyük yabancı şirketler Türkiye’de denetim yaparken biz kendi içimize kapanmaya devam edeceğiz ve bağımsız denetimi sadece Türkiye içinde yapabileceğiz. Bu raporların da Uluslararası geçerliliği olmayacaktır. Bunun olması için </w:t>
      </w:r>
      <w:proofErr w:type="spellStart"/>
      <w:r>
        <w:t>rating</w:t>
      </w:r>
      <w:proofErr w:type="spellEnd"/>
      <w:r>
        <w:t xml:space="preserve"> (ülke derecelendirme) notunun artması ve ülkenin finans merkezi durumuna gelmesi gerekmektedir. </w:t>
      </w:r>
    </w:p>
    <w:p w:rsidR="00402F26" w:rsidRDefault="00CE7868" w:rsidP="00402F26">
      <w:pPr>
        <w:pStyle w:val="ListeParagraf"/>
        <w:numPr>
          <w:ilvl w:val="0"/>
          <w:numId w:val="1"/>
        </w:numPr>
        <w:spacing w:line="360" w:lineRule="auto"/>
        <w:jc w:val="both"/>
      </w:pPr>
      <w:r>
        <w:t>5411 sayılı Bankalar Kanunu 53. maddesine göre bağımsız denetçiler bankalara şirket raporları verebilmelidir. 2000’li yılların başında bu kanun uygulanmakta idi, fakat son zamanlarda uygulanmamaktadır. Bankalar Yeminli Murakıpları tarafından yapılan raporlar statik olmaktadır, dinamik analiz ve kayıt dışı ekonominin durumu göz ardı edilmektedir.</w:t>
      </w:r>
    </w:p>
    <w:p w:rsidR="00CE7868" w:rsidRDefault="00CE7868" w:rsidP="00402F26">
      <w:pPr>
        <w:pStyle w:val="ListeParagraf"/>
        <w:numPr>
          <w:ilvl w:val="0"/>
          <w:numId w:val="1"/>
        </w:numPr>
        <w:spacing w:line="360" w:lineRule="auto"/>
        <w:jc w:val="both"/>
      </w:pPr>
      <w:r>
        <w:t xml:space="preserve">TMSF tarafından el konulan bankaların aktif yönetim şirketlerine devri şeffaf olmalıdır. Bunlar kamuoyuna açıklanmalı, Dilekçe Kanununa göre sorulan sorulara cevap verilmelidir. Dilekçe Kanunu’na göre göre cevap verilmemesi gelir transferlerine neden olmakta ve haksız rekabete yol açmaktadır. </w:t>
      </w:r>
    </w:p>
    <w:p w:rsidR="00CE7868" w:rsidRDefault="00CE7868" w:rsidP="00402F26">
      <w:pPr>
        <w:pStyle w:val="ListeParagraf"/>
        <w:numPr>
          <w:ilvl w:val="0"/>
          <w:numId w:val="1"/>
        </w:numPr>
        <w:spacing w:line="360" w:lineRule="auto"/>
        <w:jc w:val="both"/>
      </w:pPr>
      <w:r>
        <w:t xml:space="preserve">Vergi düzenlemeleri herkese eşit oranda uygulanmalıdır, kayıt dışı ile mücadelede geri adım atılmamalıdır. </w:t>
      </w:r>
    </w:p>
    <w:p w:rsidR="00CE7868" w:rsidRDefault="00CE7868" w:rsidP="00CE7868">
      <w:pPr>
        <w:pStyle w:val="ListeParagraf"/>
        <w:numPr>
          <w:ilvl w:val="0"/>
          <w:numId w:val="1"/>
        </w:numPr>
        <w:spacing w:line="360" w:lineRule="auto"/>
        <w:jc w:val="both"/>
      </w:pPr>
      <w:r>
        <w:t xml:space="preserve">Kobilere verilen krediler, bankalar tarafından zaman zaman durdurulmaktadır. Kriz zamanlarında turizm, taşımacılık ve tarım sektörleri direkt olarak etkilenmektedir. Bu durumda bağımsız denetçiler devlet ve kamuoyu desteği ile teşvik desteklerini beklemelidirler. </w:t>
      </w:r>
    </w:p>
    <w:p w:rsidR="00CE7868" w:rsidRDefault="00CE7868" w:rsidP="00CE7868">
      <w:pPr>
        <w:pStyle w:val="ListeParagraf"/>
        <w:numPr>
          <w:ilvl w:val="0"/>
          <w:numId w:val="1"/>
        </w:numPr>
        <w:spacing w:line="360" w:lineRule="auto"/>
        <w:jc w:val="both"/>
      </w:pPr>
      <w:r>
        <w:t xml:space="preserve">GATS uygulamaları ile yabancı denetim şirketlerinin sağladığı avantajlar yerli </w:t>
      </w:r>
      <w:r w:rsidR="00323F7F">
        <w:t xml:space="preserve">şirketler lehine dengelenmelidir. Buna ek olarak reklam yasağı ve hizmet planlaması gibi uygulamalarda denetim şirketlerinin aleyhine olmaktadır. </w:t>
      </w:r>
    </w:p>
    <w:p w:rsidR="00323F7F" w:rsidRDefault="00323F7F" w:rsidP="00CE7868">
      <w:pPr>
        <w:pStyle w:val="ListeParagraf"/>
        <w:numPr>
          <w:ilvl w:val="0"/>
          <w:numId w:val="1"/>
        </w:numPr>
        <w:spacing w:line="360" w:lineRule="auto"/>
        <w:jc w:val="both"/>
      </w:pPr>
      <w:r>
        <w:t xml:space="preserve">Meslek mensuplarının yaptığı işler standart olduğundan ve yasalarla belirlendiğinden hizmet standartları geliştirilmelidir. Kalite güvence sistemleri ile firmaların karlılık ve verimliliği </w:t>
      </w:r>
      <w:r>
        <w:lastRenderedPageBreak/>
        <w:t xml:space="preserve">artırabilir. Bu durumda muhasebeciler ve bağımsız denetçiler sadece standartlarla yetinmemeli, firmaların strateji ve rekabet şartlarını da göz önüne almalıdır. </w:t>
      </w:r>
    </w:p>
    <w:p w:rsidR="00323F7F" w:rsidRDefault="00323F7F" w:rsidP="00CE7868">
      <w:pPr>
        <w:pStyle w:val="ListeParagraf"/>
        <w:numPr>
          <w:ilvl w:val="0"/>
          <w:numId w:val="1"/>
        </w:numPr>
        <w:spacing w:line="360" w:lineRule="auto"/>
        <w:jc w:val="both"/>
      </w:pPr>
      <w:r>
        <w:t>İç denetim ile bağımsız denetim birbirlerini tamamlamalıdır. Muhasebe elemanları teknolojik gelişmeleri ve denetim uygulamaların yakından takip etmelidirler. Tüm işlemler otomatik olarak yapılacağından bilgisayar programlarına hâkim olunmalıdır. Bağımsız denetçiler İngilizce, ERP, SAP (finans ve maliyet) ve diğer geliştirilecek programları yakından takip etmelidirler.</w:t>
      </w:r>
    </w:p>
    <w:p w:rsidR="00323F7F" w:rsidRDefault="00323F7F" w:rsidP="00CE7868">
      <w:pPr>
        <w:pStyle w:val="ListeParagraf"/>
        <w:numPr>
          <w:ilvl w:val="0"/>
          <w:numId w:val="1"/>
        </w:numPr>
        <w:spacing w:line="360" w:lineRule="auto"/>
        <w:jc w:val="both"/>
      </w:pPr>
      <w:r>
        <w:t>Meslek mensupları arasındaki iletişim, birlik oda dernek ve STK’lar ile sağlanmalıdır. Meslek mensupları ve bağımsız denetçiler “şirket ile büyüme” prensibini benimsemelidirler. Fiyat kırma ve haksız rekabet gibi konularda ödün verilmemelidir.</w:t>
      </w:r>
    </w:p>
    <w:p w:rsidR="00323F7F" w:rsidRDefault="00323F7F" w:rsidP="00CE7868">
      <w:pPr>
        <w:pStyle w:val="ListeParagraf"/>
        <w:numPr>
          <w:ilvl w:val="0"/>
          <w:numId w:val="1"/>
        </w:numPr>
        <w:spacing w:line="360" w:lineRule="auto"/>
        <w:jc w:val="both"/>
      </w:pPr>
      <w:r>
        <w:t>Gelecek ile ilgili beklentiler için platformlar oluşturulmalıdır. Eğitim sürekli ve ön planda olmalıdır.</w:t>
      </w:r>
    </w:p>
    <w:p w:rsidR="00323F7F" w:rsidRDefault="00323F7F" w:rsidP="00CE7868">
      <w:pPr>
        <w:pStyle w:val="ListeParagraf"/>
        <w:numPr>
          <w:ilvl w:val="0"/>
          <w:numId w:val="1"/>
        </w:numPr>
        <w:spacing w:line="360" w:lineRule="auto"/>
        <w:jc w:val="both"/>
      </w:pPr>
      <w:r>
        <w:t>Muhasebe mensuplarının yurtdışı seminer, konferans ve eğitimlere katılması ve bunları firma yetkilileri ile paylaşması önemli olacaktır. Bunun yanı sıra genel ülke ekonomisi</w:t>
      </w:r>
      <w:r w:rsidR="003926AB">
        <w:t xml:space="preserve">, çalıştıkları sektörlerin yurtdışı ve Türkiye’deki durumu ve bunların bölgesel ve kentsel yapıları da yakından takip edilmelidir. </w:t>
      </w:r>
    </w:p>
    <w:p w:rsidR="003926AB" w:rsidRDefault="003926AB" w:rsidP="00CE7868">
      <w:pPr>
        <w:pStyle w:val="ListeParagraf"/>
        <w:numPr>
          <w:ilvl w:val="0"/>
          <w:numId w:val="1"/>
        </w:numPr>
        <w:spacing w:line="360" w:lineRule="auto"/>
        <w:jc w:val="both"/>
      </w:pPr>
      <w:r>
        <w:t xml:space="preserve">Firmaların karlılık, verimlilik ve etkinliklerinin artırılması için muhasebecilerin firmanın tüm </w:t>
      </w:r>
      <w:proofErr w:type="gramStart"/>
      <w:r>
        <w:t>departmanları</w:t>
      </w:r>
      <w:proofErr w:type="gramEnd"/>
      <w:r>
        <w:t xml:space="preserve"> ile ilişki içinde olması gerekir. Muhasebeciler ve bağımsız denetçiler firmalarda yol gösteren, paylaşan ve geleceği planlayan kişiler olmalıdır.</w:t>
      </w:r>
    </w:p>
    <w:p w:rsidR="003926AB" w:rsidRDefault="003926AB" w:rsidP="00CE7868">
      <w:pPr>
        <w:pStyle w:val="ListeParagraf"/>
        <w:numPr>
          <w:ilvl w:val="0"/>
          <w:numId w:val="1"/>
        </w:numPr>
        <w:spacing w:line="360" w:lineRule="auto"/>
        <w:jc w:val="both"/>
      </w:pPr>
      <w:r>
        <w:t>Firmalar bağımsız denetim ve muhasebe şirketlerini etkin kullanmalıdır. Verilen hizmetler de birbirini tamamlamalı ve yol gösterici olmalıdır.</w:t>
      </w:r>
    </w:p>
    <w:p w:rsidR="003926AB" w:rsidRDefault="003926AB" w:rsidP="00CE7868">
      <w:pPr>
        <w:pStyle w:val="ListeParagraf"/>
        <w:numPr>
          <w:ilvl w:val="0"/>
          <w:numId w:val="1"/>
        </w:numPr>
        <w:spacing w:line="360" w:lineRule="auto"/>
        <w:jc w:val="both"/>
      </w:pPr>
      <w:r>
        <w:t xml:space="preserve">Gelecekte kişisel hesaplar ve tüketici hakları gelişeceğinden, muhasebe ve bağımsız denetim </w:t>
      </w:r>
      <w:r w:rsidR="00B668A3">
        <w:t xml:space="preserve">kişisel unsurlara göre şekillenecektir. Bununla ilgili hukuksal, finansal ve muhasebe altyapısı da oluşturulacaktır. Bunlar kişisel bilgisayar programları ile pekiştirilecektir. </w:t>
      </w:r>
    </w:p>
    <w:p w:rsidR="00B668A3" w:rsidRDefault="00B668A3" w:rsidP="00CE7868">
      <w:pPr>
        <w:pStyle w:val="ListeParagraf"/>
        <w:numPr>
          <w:ilvl w:val="0"/>
          <w:numId w:val="1"/>
        </w:numPr>
        <w:spacing w:line="360" w:lineRule="auto"/>
        <w:jc w:val="both"/>
      </w:pPr>
      <w:r>
        <w:t>Teknoloji ve katma değeri yüksek ürünleri üretmek önümüzdeki yıllarda daha da önemli olacaktır. Bu süreçte üretim kademeli olacağından her bir aşamanın katma değeri ve bulunan maliyet ve karlılık açısından muhasebesi yakından takip edilmelidir.</w:t>
      </w:r>
    </w:p>
    <w:p w:rsidR="00B668A3" w:rsidRDefault="00B668A3" w:rsidP="00CE7868">
      <w:pPr>
        <w:pStyle w:val="ListeParagraf"/>
        <w:numPr>
          <w:ilvl w:val="0"/>
          <w:numId w:val="1"/>
        </w:numPr>
        <w:spacing w:line="360" w:lineRule="auto"/>
        <w:jc w:val="both"/>
      </w:pPr>
      <w:r>
        <w:t xml:space="preserve">Dünya çapında standartlaştırma önemli olduğundan, muhasebenin ulusal ve uluslararası standartlarının yakın takibi gerekmektedir. </w:t>
      </w:r>
    </w:p>
    <w:p w:rsidR="00B668A3" w:rsidRDefault="00B668A3" w:rsidP="00CE7868">
      <w:pPr>
        <w:pStyle w:val="ListeParagraf"/>
        <w:numPr>
          <w:ilvl w:val="0"/>
          <w:numId w:val="1"/>
        </w:numPr>
        <w:spacing w:line="360" w:lineRule="auto"/>
        <w:jc w:val="both"/>
      </w:pPr>
      <w:r>
        <w:t xml:space="preserve">Dünyada her kriz olduğunda yeni bir kuruluş ortaya çıkmaktadır. Örneğin 1929 Büyük Krizinin sonunda 1933’te ABD’de Sermaye Piyasası kurulmuş ve bankacılık, tasarruf ve yatırım bankaları olarak ayrılmıştır. Daha sonra 2008 krizinde bu ayrım ortadan kalkmıştır. Aynı şekilde </w:t>
      </w:r>
      <w:proofErr w:type="spellStart"/>
      <w:r>
        <w:t>Enron</w:t>
      </w:r>
      <w:proofErr w:type="spellEnd"/>
      <w:r>
        <w:t xml:space="preserve"> Skandalı’ndan sonra da ortaya çıkan </w:t>
      </w:r>
      <w:proofErr w:type="spellStart"/>
      <w:r>
        <w:t>Sarbones</w:t>
      </w:r>
      <w:proofErr w:type="spellEnd"/>
      <w:r>
        <w:t xml:space="preserve"> </w:t>
      </w:r>
      <w:proofErr w:type="spellStart"/>
      <w:r>
        <w:t>Oxley</w:t>
      </w:r>
      <w:proofErr w:type="spellEnd"/>
      <w:r>
        <w:t xml:space="preserve"> yasasına göre, devlet denetiminde rol almış ve gözetime girmiştir. Bu olguya göre piyasanın daha etkin çalışması da firmaların karlılık ve verimliliğini olumlu yönde etkilemiştir.</w:t>
      </w:r>
    </w:p>
    <w:p w:rsidR="000F5AED" w:rsidRDefault="000F5AED" w:rsidP="00CE7868">
      <w:pPr>
        <w:pStyle w:val="ListeParagraf"/>
        <w:numPr>
          <w:ilvl w:val="0"/>
          <w:numId w:val="1"/>
        </w:numPr>
        <w:spacing w:line="360" w:lineRule="auto"/>
        <w:jc w:val="both"/>
      </w:pPr>
      <w:r>
        <w:lastRenderedPageBreak/>
        <w:t xml:space="preserve">Yeni finansal ürünlerin ortaya çıkması </w:t>
      </w:r>
      <w:proofErr w:type="spellStart"/>
      <w:r>
        <w:t>seküritizasyon</w:t>
      </w:r>
      <w:proofErr w:type="spellEnd"/>
      <w:r>
        <w:t xml:space="preserve">, </w:t>
      </w:r>
      <w:proofErr w:type="spellStart"/>
      <w:r>
        <w:t>sendikasyon</w:t>
      </w:r>
      <w:proofErr w:type="spellEnd"/>
      <w:r>
        <w:t xml:space="preserve"> ve toplu iş ortaklığı gibi konularda denetim standartları yakından takip edilmeli ve muhasebe mesleği yapılandırılmalıdır. Çevre sorunları, çalışma koşulları ve sosyal kurumlardaki gelişmelere paralel olarak bağımsız denetim yapılmalıdır. </w:t>
      </w:r>
    </w:p>
    <w:p w:rsidR="00B668A3" w:rsidRDefault="000F5AED" w:rsidP="00CE7868">
      <w:pPr>
        <w:pStyle w:val="ListeParagraf"/>
        <w:numPr>
          <w:ilvl w:val="0"/>
          <w:numId w:val="1"/>
        </w:numPr>
        <w:spacing w:line="360" w:lineRule="auto"/>
        <w:jc w:val="both"/>
      </w:pPr>
      <w:r>
        <w:t xml:space="preserve">İnşaat sektörü, büyük projeler ve yatırımlarda muhasebeciler teknik kişilerle ve mühendisler ile yakın çalışılmalıdır. Muhasebeciler ve denetçiler mühendislik, hukuk ve teknik işlerde ilgili meslek grupları ile işletmede işbirliği içinde olmalıdır. </w:t>
      </w:r>
    </w:p>
    <w:p w:rsidR="000F5AED" w:rsidRDefault="000F5AED" w:rsidP="00CE7868">
      <w:pPr>
        <w:pStyle w:val="ListeParagraf"/>
        <w:numPr>
          <w:ilvl w:val="0"/>
          <w:numId w:val="1"/>
        </w:numPr>
        <w:spacing w:line="360" w:lineRule="auto"/>
        <w:jc w:val="both"/>
      </w:pPr>
      <w:r>
        <w:t xml:space="preserve">Ulusal ve uluslararası riskler firmaların geleceği için yaşamsal öneme sahiptir. Denetçiler </w:t>
      </w:r>
      <w:proofErr w:type="spellStart"/>
      <w:r>
        <w:t>rating</w:t>
      </w:r>
      <w:proofErr w:type="spellEnd"/>
      <w:r>
        <w:t xml:space="preserve"> (derecelendirme) kuruluşlarında görev almalıdır. Bağımsız denetimin karlılık, verimlilik ve etkinlik üzerine etkisi makroekonomik faktörler ile beraber şirketin iyi çalışması ile bütünleşmelidir. Krizde olan bir ekonomide bu ilkelerin uygulanması ve bağımsız denetimin hedefe ulaşması mümkün değildir. </w:t>
      </w:r>
      <w:bookmarkStart w:id="0" w:name="_GoBack"/>
      <w:bookmarkEnd w:id="0"/>
    </w:p>
    <w:sectPr w:rsidR="000F5A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260CB"/>
    <w:multiLevelType w:val="hybridMultilevel"/>
    <w:tmpl w:val="EC16B0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0F5AED"/>
    <w:rsid w:val="00323F7F"/>
    <w:rsid w:val="003926AB"/>
    <w:rsid w:val="003E0D0D"/>
    <w:rsid w:val="00402F26"/>
    <w:rsid w:val="004D4ED1"/>
    <w:rsid w:val="00B668A3"/>
    <w:rsid w:val="00CE7868"/>
    <w:rsid w:val="00F35F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2326A-F662-4271-A9A8-F99221E0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942</Words>
  <Characters>5375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2</cp:revision>
  <dcterms:created xsi:type="dcterms:W3CDTF">2016-03-26T18:03:00Z</dcterms:created>
  <dcterms:modified xsi:type="dcterms:W3CDTF">2016-03-27T18:03:00Z</dcterms:modified>
</cp:coreProperties>
</file>